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976" w:rsidRDefault="00613976" w:rsidP="00F449D1">
      <w:pPr>
        <w:spacing w:after="0" w:line="360" w:lineRule="auto"/>
        <w:ind w:left="567"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Преподаватель: </w:t>
      </w:r>
      <w:proofErr w:type="spellStart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Алтамирова</w:t>
      </w:r>
      <w:proofErr w:type="spellEnd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Раиса </w:t>
      </w:r>
      <w:proofErr w:type="spellStart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Сайдахметовна</w:t>
      </w:r>
      <w:proofErr w:type="spellEnd"/>
    </w:p>
    <w:p w:rsidR="00613976" w:rsidRPr="00FF0286" w:rsidRDefault="00613976" w:rsidP="00F449D1">
      <w:pPr>
        <w:spacing w:after="0" w:line="360" w:lineRule="auto"/>
        <w:ind w:left="567"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Дисциплина:</w:t>
      </w:r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Теоретические основы начального курса математики с методикой преподавания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3976" w:rsidRDefault="00613976" w:rsidP="00F449D1">
      <w:pPr>
        <w:spacing w:after="0" w:line="360" w:lineRule="auto"/>
        <w:ind w:left="567"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 4: г</w:t>
      </w:r>
      <w:r w:rsidRPr="00FF0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руппы: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ПНК- 4А</w:t>
      </w:r>
      <w:r w:rsidRPr="000D2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ПНК-4Б</w:t>
      </w:r>
      <w:r w:rsidRPr="000D2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ПНК-4В</w:t>
      </w:r>
      <w:r w:rsidRPr="000D2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ПНК-4Г</w:t>
      </w:r>
    </w:p>
    <w:p w:rsidR="00F449D1" w:rsidRDefault="00F449D1" w:rsidP="00F449D1">
      <w:pPr>
        <w:spacing w:after="0" w:line="360" w:lineRule="auto"/>
        <w:ind w:left="567"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49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Подходы к формированию понятия о доле.</w:t>
      </w:r>
    </w:p>
    <w:p w:rsidR="00F449D1" w:rsidRDefault="00F449D1" w:rsidP="00F449D1">
      <w:pPr>
        <w:spacing w:after="0" w:line="360" w:lineRule="auto"/>
        <w:ind w:left="567"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4A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знать </w:t>
      </w:r>
      <w:r w:rsidRPr="00F449D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</w:t>
      </w:r>
      <w:r w:rsidR="001C4A0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F44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студентов по изучению темы «Подходы к формированию понятия о доле», формирование понятия о том, что знакомство с долями начинается с выполнения предметн</w:t>
      </w:r>
      <w:proofErr w:type="gramStart"/>
      <w:r w:rsidRPr="00F449D1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F44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практических действий, позволяющих заинтересовать учащихся.</w:t>
      </w:r>
    </w:p>
    <w:p w:rsidR="001C4A0E" w:rsidRDefault="001C4A0E" w:rsidP="00F449D1">
      <w:pPr>
        <w:spacing w:after="0" w:line="360" w:lineRule="auto"/>
        <w:ind w:left="567"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План.</w:t>
      </w:r>
    </w:p>
    <w:p w:rsidR="001C4A0E" w:rsidRPr="001C4A0E" w:rsidRDefault="001C4A0E" w:rsidP="001C4A0E">
      <w:pPr>
        <w:spacing w:after="0" w:line="360" w:lineRule="auto"/>
        <w:ind w:left="567"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1C4A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изучения обыкновенных дробей.</w:t>
      </w:r>
    </w:p>
    <w:p w:rsidR="001C4A0E" w:rsidRPr="001C4A0E" w:rsidRDefault="001C4A0E" w:rsidP="001C4A0E">
      <w:pPr>
        <w:spacing w:after="0" w:line="360" w:lineRule="auto"/>
        <w:ind w:left="567"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A0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A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Актуализация понятия доли из жизненного опыта младших школьников. </w:t>
      </w:r>
    </w:p>
    <w:p w:rsidR="001C4A0E" w:rsidRDefault="001C4A0E" w:rsidP="001C4A0E">
      <w:pPr>
        <w:spacing w:after="0" w:line="360" w:lineRule="auto"/>
        <w:ind w:left="567"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A0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A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задания, выполняемые для получения доли на модели</w:t>
      </w:r>
      <w:r w:rsidR="00A3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A0E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геометрической фигуры.</w:t>
      </w:r>
    </w:p>
    <w:p w:rsidR="00A30DE9" w:rsidRDefault="00A30DE9" w:rsidP="001C4A0E">
      <w:pPr>
        <w:spacing w:after="0" w:line="360" w:lineRule="auto"/>
        <w:ind w:left="567"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DE9" w:rsidRPr="00A30DE9" w:rsidRDefault="00A30DE9" w:rsidP="001C4A0E">
      <w:pPr>
        <w:spacing w:after="0" w:line="360" w:lineRule="auto"/>
        <w:ind w:left="567" w:right="14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0D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Содержание.</w:t>
      </w:r>
    </w:p>
    <w:p w:rsidR="002965C8" w:rsidRPr="00A30DE9" w:rsidRDefault="002965C8" w:rsidP="00A30DE9">
      <w:pPr>
        <w:spacing w:after="0" w:line="360" w:lineRule="auto"/>
        <w:ind w:left="284" w:firstLine="283"/>
        <w:jc w:val="both"/>
        <w:rPr>
          <w:rFonts w:ascii="Times New Roman" w:eastAsia="Calibri" w:hAnsi="Times New Roman" w:cs="Times New Roman"/>
          <w:color w:val="002060"/>
          <w:sz w:val="28"/>
          <w:szCs w:val="28"/>
          <w:lang w:eastAsia="ru-RU"/>
        </w:rPr>
      </w:pPr>
      <w:r w:rsidRPr="00613976">
        <w:rPr>
          <w:rFonts w:ascii="Times New Roman" w:eastAsia="Calibri" w:hAnsi="Times New Roman" w:cs="Times New Roman"/>
          <w:sz w:val="28"/>
          <w:szCs w:val="28"/>
          <w:lang w:eastAsia="ru-RU"/>
        </w:rPr>
        <w:t>Подходы к формированию понятия о доле</w:t>
      </w:r>
    </w:p>
    <w:p w:rsidR="00A30DE9" w:rsidRDefault="001106A4" w:rsidP="00A30DE9">
      <w:pPr>
        <w:spacing w:after="0" w:line="360" w:lineRule="auto"/>
        <w:ind w:left="284" w:firstLine="424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613976">
        <w:rPr>
          <w:rStyle w:val="a4"/>
          <w:rFonts w:ascii="Times New Roman" w:hAnsi="Times New Roman" w:cs="Times New Roman"/>
          <w:sz w:val="28"/>
          <w:szCs w:val="28"/>
        </w:rPr>
        <w:t>Задачи изучения обыкновенных дробей:</w:t>
      </w:r>
      <w:r w:rsidR="00A30DE9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</w:p>
    <w:p w:rsidR="00A30DE9" w:rsidRDefault="002965C8" w:rsidP="00A30DE9">
      <w:pPr>
        <w:spacing w:after="0" w:line="360" w:lineRule="auto"/>
        <w:ind w:left="284" w:firstLine="424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При изучении обыкновенных дробей решают следующие задачи:</w:t>
      </w:r>
      <w:r w:rsidR="00A30DE9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</w:p>
    <w:p w:rsidR="00A30DE9" w:rsidRDefault="002965C8" w:rsidP="00A30DE9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• сформировать понятие о долях как равных частях целого;</w:t>
      </w: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br/>
        <w:t xml:space="preserve">• научить сравнивать </w:t>
      </w:r>
      <w:proofErr w:type="gramStart"/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доли</w:t>
      </w:r>
      <w:proofErr w:type="gramEnd"/>
      <w:r w:rsidR="001106A4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т. е. показать, что, чем мельче доли, тем больше их количество в</w:t>
      </w:r>
      <w:r w:rsidR="001106A4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одном целом;</w:t>
      </w:r>
      <w:r w:rsidR="00A30DE9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</w:p>
    <w:p w:rsidR="00A30DE9" w:rsidRDefault="002965C8" w:rsidP="00A30DE9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• показать зависимость доли от целого, те. если целые предметы не</w:t>
      </w:r>
      <w:r w:rsidR="001106A4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равны по величине, то и их вторые (третьи и </w:t>
      </w:r>
      <w:proofErr w:type="spellStart"/>
      <w:proofErr w:type="gramStart"/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др</w:t>
      </w:r>
      <w:proofErr w:type="spellEnd"/>
      <w:proofErr w:type="gramEnd"/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) доли тоже не</w:t>
      </w:r>
      <w:r w:rsidR="001106A4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 </w:t>
      </w: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равны между собой;</w:t>
      </w: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br/>
        <w:t>• сформировать понятие об об</w:t>
      </w:r>
      <w:r w:rsidR="001106A4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ыкновенной дроби, познакомить с</w:t>
      </w: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определением числителя и знаменателя;</w:t>
      </w:r>
      <w:r w:rsidR="00A30DE9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</w:p>
    <w:p w:rsidR="00A30DE9" w:rsidRDefault="002965C8" w:rsidP="00A30DE9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• научить находить одну и несколько долей от числа и число по е</w:t>
      </w:r>
      <w:r w:rsidR="001106A4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го доле.</w:t>
      </w:r>
      <w:r w:rsidR="004929B1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br/>
      </w: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br/>
      </w:r>
      <w:r w:rsidR="001106A4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      </w:t>
      </w: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Знакомство с долями начинается с выполнения предметн</w:t>
      </w:r>
      <w:proofErr w:type="gramStart"/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о-</w:t>
      </w:r>
      <w:proofErr w:type="gramEnd"/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практических действий, позволяющих заинтересовать учащихся.</w:t>
      </w:r>
      <w:r w:rsidR="001106A4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       </w:t>
      </w:r>
    </w:p>
    <w:p w:rsidR="00A30DE9" w:rsidRDefault="002965C8" w:rsidP="00A30DE9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Школьники сначала под руководством учителя, а затем самостоятельно делят на равные части реальные предметы и модели геометрических фигур, получают из равных частей целое.</w:t>
      </w:r>
      <w:r w:rsidR="001106A4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       </w:t>
      </w:r>
    </w:p>
    <w:p w:rsidR="002965C8" w:rsidRPr="00613976" w:rsidRDefault="002965C8" w:rsidP="00A30DE9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При объяснении нового материала необходимо обратить внимание на</w:t>
      </w:r>
      <w:r w:rsidR="001106A4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 </w:t>
      </w: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следующие важные моменты</w:t>
      </w:r>
      <w:r w:rsidR="001106A4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:</w:t>
      </w: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реальный предмет или геометрическая фигура является одним </w:t>
      </w:r>
      <w:proofErr w:type="gramStart"/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целым</w:t>
      </w:r>
      <w:proofErr w:type="gramEnd"/>
      <w:r w:rsidR="001106A4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и это целое делится на равные части (доли</w:t>
      </w:r>
      <w:r w:rsidR="001106A4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)</w:t>
      </w:r>
      <w:r w:rsidR="004929B1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.</w:t>
      </w:r>
    </w:p>
    <w:p w:rsidR="00A30DE9" w:rsidRDefault="002965C8" w:rsidP="00A30DE9">
      <w:pPr>
        <w:spacing w:after="0" w:line="360" w:lineRule="auto"/>
        <w:ind w:left="284" w:firstLine="424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В процессе деления предметов на любые равные части учащиеся узнают, что если разделить целое на две равные части, то </w:t>
      </w:r>
      <w:hyperlink r:id="rId7" w:tooltip="Урок математики. Мы будем праздновать день рождение Совы из сказки про Винни-Пуха" w:history="1">
        <w:r w:rsidRPr="00613976">
          <w:rPr>
            <w:rFonts w:ascii="Times New Roman" w:eastAsia="Times New Roman" w:hAnsi="Times New Roman" w:cs="Times New Roman"/>
            <w:bCs/>
            <w:sz w:val="28"/>
            <w:szCs w:val="28"/>
            <w:shd w:val="clear" w:color="auto" w:fill="FFFFFF"/>
            <w:lang w:eastAsia="ru-RU"/>
          </w:rPr>
          <w:t>получаются вторые доли и их в целом две</w:t>
        </w:r>
      </w:hyperlink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, если на</w:t>
      </w:r>
      <w:r w:rsidR="00C0749E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 три равные части,   </w:t>
      </w: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то — третьи и их в целом три и т.д. Такая работа позволяет дать знания о том, что доли это равные части одного целого и их количество в целом соответствует их названию.</w:t>
      </w:r>
      <w:r w:rsidR="00C0749E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    </w:t>
      </w:r>
    </w:p>
    <w:p w:rsidR="00A30DE9" w:rsidRDefault="002965C8" w:rsidP="00A30DE9">
      <w:pPr>
        <w:spacing w:after="0" w:line="360" w:lineRule="auto"/>
        <w:ind w:left="284" w:firstLine="424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Чтобы активизировать деятельность школьников, можно задать им следующие вопросы:</w:t>
      </w:r>
      <w:r w:rsidR="00A30DE9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</w:p>
    <w:p w:rsidR="00A30DE9" w:rsidRDefault="00C0749E" w:rsidP="00A30DE9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•</w:t>
      </w:r>
      <w:r w:rsidR="002965C8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на</w:t>
      </w: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 </w:t>
      </w:r>
      <w:r w:rsidR="002965C8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сколько равных частей нужно разделить целое, чтобы получить вторые (третьи, четвертые и т. д) доли;</w:t>
      </w:r>
      <w:r w:rsidR="00A30DE9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</w:p>
    <w:p w:rsidR="00A30DE9" w:rsidRDefault="002965C8" w:rsidP="00A30DE9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• сколько вторых (третьих, четвертых и т. д) долей в целом;</w:t>
      </w:r>
      <w:r w:rsidR="00A30DE9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</w:p>
    <w:p w:rsidR="004929B1" w:rsidRPr="00613976" w:rsidRDefault="002965C8" w:rsidP="00A30DE9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• почему вторые доли называются вторыми (третьи третьими)</w:t>
      </w:r>
      <w:r w:rsidR="00A30DE9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и т.д.;</w:t>
      </w: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br/>
        <w:t>• как называются доли, получаемые при делении целого на 3 (5; и т. д) равные части;</w:t>
      </w: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br/>
        <w:t>• как м</w:t>
      </w:r>
      <w:r w:rsidR="00A30DE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ожно получить одну шестую долю?</w:t>
      </w:r>
    </w:p>
    <w:p w:rsidR="00A30DE9" w:rsidRDefault="004929B1" w:rsidP="00A30DE9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          </w:t>
      </w:r>
      <w:r w:rsidR="002965C8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Следует предложить выполнить задания по получению долей:</w:t>
      </w:r>
      <w:r w:rsidR="00A30DE9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  <w:r w:rsidR="002965C8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разрезать полоски бумаги, наклеить доли</w:t>
      </w:r>
      <w:r w:rsidR="00C0749E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 </w:t>
      </w:r>
      <w:r w:rsidR="002965C8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в тетрадь, раскрасить доли заданной величины. При этом учащиеся должны проговаривать, на</w:t>
      </w:r>
      <w:r w:rsidR="00C0749E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  </w:t>
      </w:r>
      <w:r w:rsidR="002965C8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сколько равных частей делят целое и какие доли получают.</w:t>
      </w:r>
      <w:r w:rsidR="00C0749E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      </w:t>
      </w:r>
    </w:p>
    <w:p w:rsidR="004929B1" w:rsidRPr="00613976" w:rsidRDefault="002965C8" w:rsidP="00A30DE9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Кроме этого даются задания получить вторую, третью и другие доли</w:t>
      </w:r>
      <w:r w:rsidR="00C0749E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,  </w:t>
      </w: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на модели геометрической фигуры показать вторые, третьи и другие доли</w:t>
      </w:r>
      <w:r w:rsidR="00C0749E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,</w:t>
      </w: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отобрать из множества долей вторые, третьи и другие доли</w:t>
      </w:r>
      <w:r w:rsidR="00C0749E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,</w:t>
      </w: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определить, какие доли изображены</w:t>
      </w:r>
      <w:r w:rsidR="00C0749E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,</w:t>
      </w: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разложить доли одинаковых целых по размеру — от </w:t>
      </w: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lastRenderedPageBreak/>
        <w:t xml:space="preserve">меньшей доли </w:t>
      </w:r>
      <w:proofErr w:type="gramStart"/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к</w:t>
      </w:r>
      <w:proofErr w:type="gramEnd"/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большей. Уже на этом этапе обращают вним</w:t>
      </w:r>
      <w:r w:rsidR="00C0749E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а</w:t>
      </w: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ние на то, что по названию долей можно судить об их размере. Самые крупные — вторые доли, и их в целом всего две. Третьи доли по сравнению со вторыми мельче и их в целом больше. Чем мельче доли, те</w:t>
      </w:r>
      <w:r w:rsidR="00A30DE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м больше их количество в целом.</w:t>
      </w:r>
    </w:p>
    <w:p w:rsidR="00A30DE9" w:rsidRDefault="004929B1" w:rsidP="00A30DE9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         </w:t>
      </w:r>
      <w:r w:rsidR="002965C8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Для закрепления знаний о долях предлагаются практические задания:</w:t>
      </w:r>
      <w:r w:rsidR="00A30DE9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</w:p>
    <w:p w:rsidR="00A30DE9" w:rsidRDefault="002965C8" w:rsidP="00A30DE9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• покажите половину данной доски</w:t>
      </w:r>
      <w:r w:rsidR="00C0749E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,</w:t>
      </w: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налейте четверть стакана воды;</w:t>
      </w: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br/>
        <w:t>• возьмите треть ложки соли;</w:t>
      </w:r>
      <w:r w:rsidR="00A30DE9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</w:p>
    <w:p w:rsidR="00A30DE9" w:rsidRDefault="002965C8" w:rsidP="00A30DE9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• определите, </w:t>
      </w:r>
      <w:hyperlink r:id="rId8" w:tooltip="Пролетарии всех стран, соединяйтесь! Буржуазным выборам бойкот!" w:history="1">
        <w:r w:rsidRPr="00613976">
          <w:rPr>
            <w:rFonts w:ascii="Times New Roman" w:eastAsia="Times New Roman" w:hAnsi="Times New Roman" w:cs="Times New Roman"/>
            <w:bCs/>
            <w:sz w:val="28"/>
            <w:szCs w:val="28"/>
            <w:shd w:val="clear" w:color="auto" w:fill="FFFFFF"/>
            <w:lang w:eastAsia="ru-RU"/>
          </w:rPr>
          <w:t>сколько останется от свечи</w:t>
        </w:r>
      </w:hyperlink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, если за ночь сгорит половина свечи;</w:t>
      </w: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br/>
        <w:t>• пассажир проехал половину пути, сколько ему осталось проехать</w:t>
      </w:r>
      <w:r w:rsidR="00C0749E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,</w:t>
      </w: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какую часть круга пройдет стрелка за 15 мин;</w:t>
      </w:r>
      <w:r w:rsidR="00A30DE9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</w:p>
    <w:p w:rsidR="004929B1" w:rsidRPr="00613976" w:rsidRDefault="00C0749E" w:rsidP="00A30DE9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•</w:t>
      </w:r>
      <w:r w:rsidR="002965C8" w:rsidRPr="0061397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яблоко разрезали на 6 равных частей и поделили ломтиками поровну между шестью девочками. Какая часть яблока достанется каждой девочке?</w:t>
      </w:r>
    </w:p>
    <w:p w:rsidR="00A30DE9" w:rsidRDefault="00A30DE9" w:rsidP="00613976">
      <w:pPr>
        <w:spacing w:line="276" w:lineRule="auto"/>
        <w:ind w:left="567" w:right="566"/>
        <w:jc w:val="both"/>
        <w:rPr>
          <w:rFonts w:ascii="Times New Roman" w:eastAsia="Times New Roman" w:hAnsi="Times New Roman" w:cs="Times New Roman"/>
          <w:bCs/>
          <w:color w:val="385623" w:themeColor="accent6" w:themeShade="80"/>
          <w:sz w:val="28"/>
          <w:szCs w:val="28"/>
          <w:shd w:val="clear" w:color="auto" w:fill="FFFFFF"/>
          <w:lang w:eastAsia="ru-RU"/>
        </w:rPr>
      </w:pPr>
    </w:p>
    <w:p w:rsidR="00A30DE9" w:rsidRDefault="00A30DE9" w:rsidP="00613976">
      <w:pPr>
        <w:spacing w:line="276" w:lineRule="auto"/>
        <w:ind w:left="567" w:right="566"/>
        <w:jc w:val="both"/>
        <w:rPr>
          <w:rFonts w:ascii="Times New Roman" w:eastAsia="Times New Roman" w:hAnsi="Times New Roman" w:cs="Times New Roman"/>
          <w:bCs/>
          <w:color w:val="385623" w:themeColor="accent6" w:themeShade="80"/>
          <w:sz w:val="28"/>
          <w:szCs w:val="28"/>
          <w:shd w:val="clear" w:color="auto" w:fill="FFFFFF"/>
          <w:lang w:eastAsia="ru-RU"/>
        </w:rPr>
      </w:pPr>
    </w:p>
    <w:p w:rsidR="00613976" w:rsidRPr="00DB2315" w:rsidRDefault="00613976" w:rsidP="00E97452">
      <w:pPr>
        <w:spacing w:line="276" w:lineRule="auto"/>
        <w:ind w:left="284" w:right="141"/>
        <w:jc w:val="both"/>
        <w:rPr>
          <w:rFonts w:ascii="Times New Roman" w:hAnsi="Times New Roman" w:cs="Times New Roman"/>
          <w:sz w:val="28"/>
          <w:szCs w:val="28"/>
        </w:rPr>
      </w:pPr>
      <w:r w:rsidRPr="00DB2315">
        <w:rPr>
          <w:rFonts w:ascii="Times New Roman" w:hAnsi="Times New Roman" w:cs="Times New Roman"/>
          <w:sz w:val="28"/>
          <w:szCs w:val="28"/>
        </w:rPr>
        <w:t xml:space="preserve">Список литературы: </w:t>
      </w:r>
    </w:p>
    <w:p w:rsidR="00613976" w:rsidRPr="00DB2315" w:rsidRDefault="00613976" w:rsidP="00E97452">
      <w:pPr>
        <w:spacing w:line="276" w:lineRule="auto"/>
        <w:ind w:left="284" w:right="141"/>
        <w:jc w:val="both"/>
        <w:rPr>
          <w:rFonts w:ascii="Times New Roman" w:hAnsi="Times New Roman" w:cs="Times New Roman"/>
          <w:sz w:val="28"/>
          <w:szCs w:val="28"/>
        </w:rPr>
      </w:pPr>
      <w:r w:rsidRPr="00DB2315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B2315">
        <w:rPr>
          <w:rFonts w:ascii="Times New Roman" w:hAnsi="Times New Roman" w:cs="Times New Roman"/>
          <w:sz w:val="28"/>
          <w:szCs w:val="28"/>
        </w:rPr>
        <w:t>Калинченко</w:t>
      </w:r>
      <w:proofErr w:type="spellEnd"/>
      <w:r w:rsidRPr="00DB2315">
        <w:rPr>
          <w:rFonts w:ascii="Times New Roman" w:hAnsi="Times New Roman" w:cs="Times New Roman"/>
          <w:sz w:val="28"/>
          <w:szCs w:val="28"/>
        </w:rPr>
        <w:t xml:space="preserve"> А.В., </w:t>
      </w:r>
      <w:proofErr w:type="spellStart"/>
      <w:r w:rsidRPr="00DB2315">
        <w:rPr>
          <w:rFonts w:ascii="Times New Roman" w:hAnsi="Times New Roman" w:cs="Times New Roman"/>
          <w:sz w:val="28"/>
          <w:szCs w:val="28"/>
        </w:rPr>
        <w:t>Шикова</w:t>
      </w:r>
      <w:proofErr w:type="spellEnd"/>
      <w:r w:rsidRPr="00DB2315">
        <w:rPr>
          <w:rFonts w:ascii="Times New Roman" w:hAnsi="Times New Roman" w:cs="Times New Roman"/>
          <w:sz w:val="28"/>
          <w:szCs w:val="28"/>
        </w:rPr>
        <w:t xml:space="preserve"> Р.Н.,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Леонович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2315">
        <w:rPr>
          <w:rFonts w:ascii="Times New Roman" w:hAnsi="Times New Roman" w:cs="Times New Roman"/>
          <w:sz w:val="28"/>
          <w:szCs w:val="28"/>
        </w:rPr>
        <w:t xml:space="preserve">Е.Н. Методика преподавания начального курса математики. Академия. 2018г </w:t>
      </w:r>
    </w:p>
    <w:p w:rsidR="00613976" w:rsidRPr="00DB2315" w:rsidRDefault="00613976" w:rsidP="00E97452">
      <w:pPr>
        <w:spacing w:line="276" w:lineRule="auto"/>
        <w:ind w:left="284" w:right="141"/>
        <w:jc w:val="both"/>
        <w:rPr>
          <w:rFonts w:ascii="Times New Roman" w:hAnsi="Times New Roman" w:cs="Times New Roman"/>
          <w:sz w:val="28"/>
          <w:szCs w:val="28"/>
        </w:rPr>
      </w:pPr>
      <w:r w:rsidRPr="00DB2315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DB2315">
        <w:rPr>
          <w:rFonts w:ascii="Times New Roman" w:hAnsi="Times New Roman" w:cs="Times New Roman"/>
          <w:sz w:val="28"/>
          <w:szCs w:val="28"/>
        </w:rPr>
        <w:t>Стойло</w:t>
      </w:r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2315">
        <w:rPr>
          <w:rFonts w:ascii="Times New Roman" w:hAnsi="Times New Roman" w:cs="Times New Roman"/>
          <w:sz w:val="28"/>
          <w:szCs w:val="28"/>
        </w:rPr>
        <w:t>Л.П. Теоретические основы начального курса математики.  Академия. 2015г.</w:t>
      </w:r>
    </w:p>
    <w:p w:rsidR="00613976" w:rsidRPr="00DB2315" w:rsidRDefault="00613976" w:rsidP="00E97452">
      <w:pPr>
        <w:spacing w:line="276" w:lineRule="auto"/>
        <w:ind w:left="284" w:right="141"/>
        <w:jc w:val="both"/>
        <w:rPr>
          <w:rFonts w:ascii="Times New Roman" w:hAnsi="Times New Roman" w:cs="Times New Roman"/>
          <w:sz w:val="28"/>
          <w:szCs w:val="28"/>
        </w:rPr>
      </w:pPr>
      <w:r w:rsidRPr="00DB2315">
        <w:rPr>
          <w:rFonts w:ascii="Times New Roman" w:hAnsi="Times New Roman" w:cs="Times New Roman"/>
          <w:sz w:val="28"/>
          <w:szCs w:val="28"/>
        </w:rPr>
        <w:t>3. Моро М.И., Волкова С.И. Математика 1-2 класс  2018г.</w:t>
      </w:r>
    </w:p>
    <w:p w:rsidR="00613976" w:rsidRPr="00DB2315" w:rsidRDefault="00613976" w:rsidP="00E97452">
      <w:pPr>
        <w:spacing w:line="276" w:lineRule="auto"/>
        <w:ind w:left="284" w:right="141"/>
        <w:jc w:val="both"/>
        <w:rPr>
          <w:rFonts w:ascii="Times New Roman" w:hAnsi="Times New Roman" w:cs="Times New Roman"/>
          <w:sz w:val="28"/>
          <w:szCs w:val="28"/>
        </w:rPr>
      </w:pPr>
      <w:r w:rsidRPr="00DB2315">
        <w:rPr>
          <w:rFonts w:ascii="Times New Roman" w:hAnsi="Times New Roman" w:cs="Times New Roman"/>
          <w:sz w:val="28"/>
          <w:szCs w:val="28"/>
        </w:rPr>
        <w:t>4. Моро М.И. и др. Математика 3-4 класс 2018г.</w:t>
      </w:r>
      <w:bookmarkStart w:id="0" w:name="_GoBack"/>
      <w:bookmarkEnd w:id="0"/>
    </w:p>
    <w:p w:rsidR="00613976" w:rsidRDefault="00613976" w:rsidP="004929B1">
      <w:pPr>
        <w:spacing w:after="0" w:line="276" w:lineRule="auto"/>
        <w:rPr>
          <w:rFonts w:ascii="Times New Roman" w:eastAsia="Times New Roman" w:hAnsi="Times New Roman" w:cs="Times New Roman"/>
          <w:bCs/>
          <w:color w:val="385623" w:themeColor="accent6" w:themeShade="80"/>
          <w:sz w:val="28"/>
          <w:szCs w:val="28"/>
          <w:shd w:val="clear" w:color="auto" w:fill="FFFFFF"/>
          <w:lang w:eastAsia="ru-RU"/>
        </w:rPr>
      </w:pPr>
    </w:p>
    <w:p w:rsidR="00613976" w:rsidRDefault="00613976" w:rsidP="004929B1">
      <w:pPr>
        <w:spacing w:after="0" w:line="276" w:lineRule="auto"/>
        <w:rPr>
          <w:rFonts w:ascii="Times New Roman" w:eastAsia="Times New Roman" w:hAnsi="Times New Roman" w:cs="Times New Roman"/>
          <w:bCs/>
          <w:color w:val="385623" w:themeColor="accent6" w:themeShade="80"/>
          <w:sz w:val="28"/>
          <w:szCs w:val="28"/>
          <w:shd w:val="clear" w:color="auto" w:fill="FFFFFF"/>
          <w:lang w:eastAsia="ru-RU"/>
        </w:rPr>
      </w:pPr>
    </w:p>
    <w:p w:rsidR="00667DA7" w:rsidRPr="001106A4" w:rsidRDefault="00667DA7" w:rsidP="004929B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667DA7" w:rsidRPr="001106A4" w:rsidSect="00613976">
      <w:footerReference w:type="default" r:id="rId9"/>
      <w:pgSz w:w="11906" w:h="16838"/>
      <w:pgMar w:top="851" w:right="992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A9C" w:rsidRDefault="00D13A9C" w:rsidP="004929B1">
      <w:pPr>
        <w:spacing w:after="0" w:line="240" w:lineRule="auto"/>
      </w:pPr>
      <w:r>
        <w:separator/>
      </w:r>
    </w:p>
  </w:endnote>
  <w:endnote w:type="continuationSeparator" w:id="0">
    <w:p w:rsidR="00D13A9C" w:rsidRDefault="00D13A9C" w:rsidP="00492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8994758"/>
      <w:docPartObj>
        <w:docPartGallery w:val="Page Numbers (Bottom of Page)"/>
        <w:docPartUnique/>
      </w:docPartObj>
    </w:sdtPr>
    <w:sdtEndPr/>
    <w:sdtContent>
      <w:p w:rsidR="004929B1" w:rsidRDefault="004929B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452">
          <w:rPr>
            <w:noProof/>
          </w:rPr>
          <w:t>3</w:t>
        </w:r>
        <w:r>
          <w:fldChar w:fldCharType="end"/>
        </w:r>
      </w:p>
    </w:sdtContent>
  </w:sdt>
  <w:p w:rsidR="004929B1" w:rsidRDefault="004929B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A9C" w:rsidRDefault="00D13A9C" w:rsidP="004929B1">
      <w:pPr>
        <w:spacing w:after="0" w:line="240" w:lineRule="auto"/>
      </w:pPr>
      <w:r>
        <w:separator/>
      </w:r>
    </w:p>
  </w:footnote>
  <w:footnote w:type="continuationSeparator" w:id="0">
    <w:p w:rsidR="00D13A9C" w:rsidRDefault="00D13A9C" w:rsidP="004929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5C8"/>
    <w:rsid w:val="001106A4"/>
    <w:rsid w:val="001C4A0E"/>
    <w:rsid w:val="002965C8"/>
    <w:rsid w:val="003D6C26"/>
    <w:rsid w:val="004667CA"/>
    <w:rsid w:val="004929B1"/>
    <w:rsid w:val="005E4838"/>
    <w:rsid w:val="00606F2D"/>
    <w:rsid w:val="00613976"/>
    <w:rsid w:val="00667DA7"/>
    <w:rsid w:val="00722B83"/>
    <w:rsid w:val="0078597D"/>
    <w:rsid w:val="00A30DE9"/>
    <w:rsid w:val="00B34920"/>
    <w:rsid w:val="00C0749E"/>
    <w:rsid w:val="00D13A9C"/>
    <w:rsid w:val="00E97452"/>
    <w:rsid w:val="00F4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06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106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106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06A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106A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106A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3">
    <w:name w:val="Title"/>
    <w:basedOn w:val="a"/>
    <w:next w:val="a"/>
    <w:link w:val="a4"/>
    <w:uiPriority w:val="10"/>
    <w:qFormat/>
    <w:rsid w:val="001106A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1106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Balloon Text"/>
    <w:basedOn w:val="a"/>
    <w:link w:val="a6"/>
    <w:uiPriority w:val="99"/>
    <w:semiHidden/>
    <w:unhideWhenUsed/>
    <w:rsid w:val="003D6C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6C26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92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29B1"/>
  </w:style>
  <w:style w:type="paragraph" w:styleId="a9">
    <w:name w:val="footer"/>
    <w:basedOn w:val="a"/>
    <w:link w:val="aa"/>
    <w:uiPriority w:val="99"/>
    <w:unhideWhenUsed/>
    <w:rsid w:val="00492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929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06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106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106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06A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106A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106A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3">
    <w:name w:val="Title"/>
    <w:basedOn w:val="a"/>
    <w:next w:val="a"/>
    <w:link w:val="a4"/>
    <w:uiPriority w:val="10"/>
    <w:qFormat/>
    <w:rsid w:val="001106A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1106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Balloon Text"/>
    <w:basedOn w:val="a"/>
    <w:link w:val="a6"/>
    <w:uiPriority w:val="99"/>
    <w:semiHidden/>
    <w:unhideWhenUsed/>
    <w:rsid w:val="003D6C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6C26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92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29B1"/>
  </w:style>
  <w:style w:type="paragraph" w:styleId="a9">
    <w:name w:val="footer"/>
    <w:basedOn w:val="a"/>
    <w:link w:val="aa"/>
    <w:uiPriority w:val="99"/>
    <w:unhideWhenUsed/>
    <w:rsid w:val="00492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929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8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35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45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zikak.ru/proletarii-vseh-stran-soedinyajtese-burjuaznim-viboram-bojkot-v2/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izikak.ru/urok-matematiki-mi-budem-prazdnovate-dene-rojdenie-sovi-iz-ska/index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Raisa</dc:creator>
  <cp:keywords/>
  <dc:description/>
  <cp:lastModifiedBy>RePack by Diakov</cp:lastModifiedBy>
  <cp:revision>16</cp:revision>
  <cp:lastPrinted>2020-12-16T05:11:00Z</cp:lastPrinted>
  <dcterms:created xsi:type="dcterms:W3CDTF">2020-12-15T21:10:00Z</dcterms:created>
  <dcterms:modified xsi:type="dcterms:W3CDTF">2020-12-17T23:07:00Z</dcterms:modified>
</cp:coreProperties>
</file>